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D77CE8" w:rsidR="009D130E" w:rsidRDefault="00F6551F">
      <w:pPr>
        <w:pStyle w:val="Heading1"/>
        <w:jc w:val="center"/>
      </w:pPr>
      <w:r>
        <w:t xml:space="preserve">Early Learning Answers On </w:t>
      </w:r>
      <w:r w:rsidR="00C26B6C">
        <w:t>the Go</w:t>
      </w:r>
      <w:r w:rsidR="00E40C71">
        <w:t xml:space="preserve"> – English</w:t>
      </w:r>
      <w:r>
        <w:t xml:space="preserve"> Version</w:t>
      </w:r>
    </w:p>
    <w:p w14:paraId="7C0025FC" w14:textId="77777777" w:rsidR="00E55681" w:rsidRPr="00E55681" w:rsidRDefault="00E55681" w:rsidP="00E55681"/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1E1F28" w:rsidRPr="00C26B6C" w14:paraId="26D13C85" w14:textId="77777777" w:rsidTr="00E10735">
        <w:trPr>
          <w:trHeight w:val="782"/>
        </w:trPr>
        <w:tc>
          <w:tcPr>
            <w:tcW w:w="9625" w:type="dxa"/>
          </w:tcPr>
          <w:p w14:paraId="38AC50C8" w14:textId="77777777" w:rsidR="001E1F28" w:rsidRDefault="001E1F28" w:rsidP="00E40C71">
            <w:pPr>
              <w:rPr>
                <w:rFonts w:asciiTheme="minorHAnsi" w:hAnsiTheme="minorHAnsi" w:cstheme="minorHAnsi"/>
                <w:b/>
              </w:rPr>
            </w:pP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  <w:b/>
              </w:rPr>
              <w:t xml:space="preserve">Why is it important for my family to engage with the early learning program my child attends? </w:t>
            </w:r>
          </w:p>
          <w:p w14:paraId="00000002" w14:textId="6004F15C" w:rsidR="001E1F28" w:rsidRPr="00C26B6C" w:rsidRDefault="001E1F28" w:rsidP="00E40C71">
            <w:pPr>
              <w:rPr>
                <w:rFonts w:asciiTheme="minorHAnsi" w:hAnsiTheme="minorHAnsi" w:cstheme="minorHAnsi"/>
              </w:rPr>
            </w:pPr>
          </w:p>
        </w:tc>
      </w:tr>
      <w:tr w:rsidR="001E1F28" w:rsidRPr="00C26B6C" w14:paraId="34BD79F3" w14:textId="77777777" w:rsidTr="00E10735">
        <w:trPr>
          <w:trHeight w:val="6272"/>
        </w:trPr>
        <w:tc>
          <w:tcPr>
            <w:tcW w:w="9625" w:type="dxa"/>
          </w:tcPr>
          <w:p w14:paraId="731559A5" w14:textId="35A34A9C" w:rsidR="001E1F28" w:rsidRPr="00C26B6C" w:rsidRDefault="001E1F28" w:rsidP="000E13E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C26B6C">
              <w:rPr>
                <w:rFonts w:asciiTheme="minorHAnsi" w:hAnsiTheme="minorHAnsi" w:cstheme="minorHAnsi"/>
              </w:rPr>
              <w:br/>
              <w:t xml:space="preserve">Children learn anytime and everywhere, not just in school settings. Families that encourage learning outside of school -- as well as while at school -- have children who are more successful in school and in life. When families are involved in early learning programs, everyone benefits. </w:t>
            </w: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  <w:i/>
              </w:rPr>
              <w:t>Families</w:t>
            </w:r>
            <w:r w:rsidRPr="00C26B6C">
              <w:rPr>
                <w:rFonts w:asciiTheme="minorHAnsi" w:hAnsiTheme="minorHAnsi" w:cstheme="minorHAnsi"/>
              </w:rPr>
              <w:t xml:space="preserve"> benefit by developing a trusting relationship with teachers, gaining a deeper understanding of developmental expectations, and having easy access to resources and support when needed. </w:t>
            </w: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  <w:i/>
              </w:rPr>
              <w:t>Early learning programs</w:t>
            </w:r>
            <w:r w:rsidRPr="00C26B6C">
              <w:rPr>
                <w:rFonts w:asciiTheme="minorHAnsi" w:hAnsiTheme="minorHAnsi" w:cstheme="minorHAnsi"/>
              </w:rPr>
              <w:t xml:space="preserve"> benefit from learning more about the child, better understanding the child’s needs, collaborating to problem solve through challenging issues, and using families as a resource through their ideas, skills, volunteering, and community relationships. </w:t>
            </w:r>
            <w:r w:rsidRPr="00C26B6C">
              <w:rPr>
                <w:rFonts w:asciiTheme="minorHAnsi" w:hAnsiTheme="minorHAnsi" w:cstheme="minorHAnsi"/>
              </w:rPr>
              <w:br/>
            </w:r>
            <w:r w:rsidRPr="00C26B6C">
              <w:rPr>
                <w:rFonts w:asciiTheme="minorHAnsi" w:hAnsiTheme="minorHAnsi" w:cstheme="minorHAnsi"/>
              </w:rPr>
              <w:br/>
              <w:t xml:space="preserve">Most importantly, </w:t>
            </w:r>
            <w:r w:rsidRPr="00C26B6C">
              <w:rPr>
                <w:rFonts w:asciiTheme="minorHAnsi" w:hAnsiTheme="minorHAnsi" w:cstheme="minorHAnsi"/>
                <w:i/>
              </w:rPr>
              <w:t>children</w:t>
            </w:r>
            <w:r w:rsidRPr="00C26B6C">
              <w:rPr>
                <w:rFonts w:asciiTheme="minorHAnsi" w:hAnsiTheme="minorHAnsi" w:cstheme="minorHAnsi"/>
              </w:rPr>
              <w:t xml:space="preserve"> benefit from family engagement. When everyone works together in partnership to serve a child’s learning, it promotes healthy development and wellbeing. </w:t>
            </w:r>
          </w:p>
          <w:p w14:paraId="38A2EABF" w14:textId="3E378D76" w:rsidR="001E1F28" w:rsidRPr="00C26B6C" w:rsidRDefault="001E1F28" w:rsidP="000E13E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C26B6C">
              <w:rPr>
                <w:rFonts w:asciiTheme="minorHAnsi" w:hAnsiTheme="minorHAnsi" w:cstheme="minorHAnsi"/>
              </w:rPr>
              <w:br/>
              <w:t>For more information about family engagement</w:t>
            </w:r>
            <w:r w:rsidRPr="00C26B6C">
              <w:rPr>
                <w:rFonts w:asciiTheme="minorHAnsi" w:eastAsiaTheme="minorHAnsi" w:hAnsiTheme="minorHAnsi" w:cstheme="minorHAnsi"/>
              </w:rPr>
              <w:t xml:space="preserve"> </w:t>
            </w:r>
            <w:r w:rsidRPr="00C26B6C">
              <w:rPr>
                <w:rFonts w:asciiTheme="minorHAnsi" w:hAnsiTheme="minorHAnsi" w:cstheme="minorHAnsi"/>
              </w:rPr>
              <w:t>call the Division’s toll-free number at one-eight-six-six, three-five-seven, three-two-three-nine.</w:t>
            </w:r>
          </w:p>
          <w:p w14:paraId="219EC428" w14:textId="77777777" w:rsidR="001E1F28" w:rsidRPr="00C26B6C" w:rsidRDefault="001E1F28" w:rsidP="00C8751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5D147B39" w14:textId="77777777" w:rsidR="001E1F28" w:rsidRPr="00C26B6C" w:rsidRDefault="001E1F28" w:rsidP="00C8751E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EF64B9">
              <w:rPr>
                <w:rFonts w:asciiTheme="minorHAnsi" w:eastAsia="Times New Roman" w:hAnsiTheme="minorHAnsi" w:cstheme="minorHAnsi"/>
                <w:color w:val="C00000"/>
              </w:rPr>
              <w:t>Show DEL’s toll-free number onscreen: 1 (866) 357-3239.</w:t>
            </w:r>
          </w:p>
          <w:p w14:paraId="5CF0770C" w14:textId="77777777" w:rsidR="001E1F28" w:rsidRPr="00C26B6C" w:rsidRDefault="001E1F28" w:rsidP="00C96DC9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000006" w14:textId="77777777" w:rsidR="001E1F28" w:rsidRPr="00C26B6C" w:rsidRDefault="001E1F28" w:rsidP="000B213E">
            <w:pPr>
              <w:rPr>
                <w:rFonts w:asciiTheme="minorHAnsi" w:hAnsiTheme="minorHAnsi" w:cstheme="minorHAnsi"/>
              </w:rPr>
            </w:pPr>
          </w:p>
        </w:tc>
      </w:tr>
    </w:tbl>
    <w:p w14:paraId="00000015" w14:textId="77777777" w:rsidR="009D130E" w:rsidRDefault="009D130E" w:rsidP="00C26B6C"/>
    <w:sectPr w:rsidR="009D130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F6D7" w14:textId="77777777" w:rsidR="00AF38DB" w:rsidRDefault="00AF38DB" w:rsidP="00E40C71">
      <w:r>
        <w:separator/>
      </w:r>
    </w:p>
  </w:endnote>
  <w:endnote w:type="continuationSeparator" w:id="0">
    <w:p w14:paraId="264F0519" w14:textId="77777777" w:rsidR="00AF38DB" w:rsidRDefault="00AF38DB" w:rsidP="00E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DE8" w14:textId="03C0409A" w:rsidR="00E40C71" w:rsidRDefault="00E40C71" w:rsidP="00E40C71">
    <w:r>
      <w:t>Script Word Count: 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F282" w14:textId="77777777" w:rsidR="00AF38DB" w:rsidRDefault="00AF38DB" w:rsidP="00E40C71">
      <w:r>
        <w:separator/>
      </w:r>
    </w:p>
  </w:footnote>
  <w:footnote w:type="continuationSeparator" w:id="0">
    <w:p w14:paraId="7C565BCD" w14:textId="77777777" w:rsidR="00AF38DB" w:rsidRDefault="00AF38DB" w:rsidP="00E4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492EB5E2"/>
    <w:lvl w:ilvl="0" w:tplc="34864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2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0E"/>
    <w:rsid w:val="000B213E"/>
    <w:rsid w:val="000E13EB"/>
    <w:rsid w:val="000F4CA2"/>
    <w:rsid w:val="00106B52"/>
    <w:rsid w:val="001B4340"/>
    <w:rsid w:val="001C2A94"/>
    <w:rsid w:val="001E1F28"/>
    <w:rsid w:val="002004AE"/>
    <w:rsid w:val="0022183B"/>
    <w:rsid w:val="00335D3E"/>
    <w:rsid w:val="00394153"/>
    <w:rsid w:val="00432EDE"/>
    <w:rsid w:val="005D6387"/>
    <w:rsid w:val="00693A20"/>
    <w:rsid w:val="007C1FF2"/>
    <w:rsid w:val="00842D42"/>
    <w:rsid w:val="009D130E"/>
    <w:rsid w:val="00A12FDD"/>
    <w:rsid w:val="00AF38DB"/>
    <w:rsid w:val="00B21BAD"/>
    <w:rsid w:val="00B95BA8"/>
    <w:rsid w:val="00C26B6C"/>
    <w:rsid w:val="00C8751E"/>
    <w:rsid w:val="00C96DC9"/>
    <w:rsid w:val="00D202F3"/>
    <w:rsid w:val="00DE1E4B"/>
    <w:rsid w:val="00E10735"/>
    <w:rsid w:val="00E40C71"/>
    <w:rsid w:val="00E55681"/>
    <w:rsid w:val="00E922C1"/>
    <w:rsid w:val="00EF64B9"/>
    <w:rsid w:val="00F6551F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C9E89"/>
  <w15:docId w15:val="{F21D241B-D5DD-478A-8E4E-0415B63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54CA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9854CA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70FF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C96DC9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1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0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71"/>
  </w:style>
  <w:style w:type="paragraph" w:styleId="Footer">
    <w:name w:val="footer"/>
    <w:basedOn w:val="Normal"/>
    <w:link w:val="FooterChar"/>
    <w:uiPriority w:val="99"/>
    <w:unhideWhenUsed/>
    <w:rsid w:val="00E40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e2dwQmsuYn3ePvZbcyGGjSNYg==">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14</cp:revision>
  <cp:lastPrinted>2023-02-07T17:57:00Z</cp:lastPrinted>
  <dcterms:created xsi:type="dcterms:W3CDTF">2023-04-11T18:44:00Z</dcterms:created>
  <dcterms:modified xsi:type="dcterms:W3CDTF">2024-12-10T14:38:00Z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fc3a69938a3949cefd2e0b3ce4b78298a8f40fce2056dafa2b78c15cf88918a8</vt:lpwstr>
  </property>
</Properties>
</file>