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93" w:rsidRPr="009536B7" w:rsidRDefault="000D573C" w:rsidP="00B57F26">
      <w:pPr>
        <w:rPr>
          <w:rFonts w:ascii="Calibri" w:hAnsi="Calibri"/>
        </w:rPr>
      </w:pPr>
      <w:r w:rsidRPr="009536B7">
        <w:rPr>
          <w:rFonts w:ascii="Calibri" w:hAnsi="Calibri"/>
          <w:noProof/>
        </w:rPr>
        <w:drawing>
          <wp:inline distT="0" distB="0" distL="0" distR="0">
            <wp:extent cx="6858000" cy="102108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23" w:rsidRPr="009536B7" w:rsidRDefault="00132A23" w:rsidP="00B57F26">
      <w:pPr>
        <w:rPr>
          <w:rFonts w:ascii="Calibri" w:hAnsi="Calibri"/>
        </w:rPr>
      </w:pPr>
    </w:p>
    <w:p w:rsidR="00B57F26" w:rsidRPr="009536B7" w:rsidRDefault="00B57F26" w:rsidP="00B57F26">
      <w:pPr>
        <w:pStyle w:val="Heading1"/>
        <w:rPr>
          <w:rFonts w:ascii="Calibri" w:hAnsi="Calibri"/>
        </w:rPr>
      </w:pPr>
      <w:r w:rsidRPr="009536B7">
        <w:rPr>
          <w:rFonts w:ascii="Calibri" w:hAnsi="Calibri"/>
        </w:rPr>
        <w:t>Request for Proposal (RFP) for Discretionary, Competitive Projects</w:t>
      </w:r>
    </w:p>
    <w:p w:rsidR="00B57F26" w:rsidRPr="009536B7" w:rsidRDefault="00B57F26" w:rsidP="00B57F26">
      <w:pPr>
        <w:pStyle w:val="Heading1"/>
        <w:rPr>
          <w:rFonts w:ascii="Calibri" w:hAnsi="Calibri"/>
        </w:rPr>
      </w:pPr>
      <w:r w:rsidRPr="009536B7">
        <w:rPr>
          <w:rFonts w:ascii="Calibri" w:hAnsi="Calibri"/>
        </w:rPr>
        <w:t xml:space="preserve">Project Year </w:t>
      </w:r>
      <w:r w:rsidR="00801A26">
        <w:rPr>
          <w:rFonts w:ascii="Calibri" w:hAnsi="Calibri"/>
        </w:rPr>
        <w:t>2019-20</w:t>
      </w:r>
    </w:p>
    <w:p w:rsidR="00326C13" w:rsidRPr="009536B7" w:rsidRDefault="00326C13" w:rsidP="00326C13">
      <w:pPr>
        <w:rPr>
          <w:rFonts w:ascii="Calibri" w:hAnsi="Calibri"/>
        </w:rPr>
      </w:pPr>
    </w:p>
    <w:p w:rsidR="00326C13" w:rsidRPr="009536B7" w:rsidRDefault="00326C13" w:rsidP="00326C13">
      <w:pPr>
        <w:jc w:val="center"/>
        <w:rPr>
          <w:rFonts w:ascii="Calibri" w:hAnsi="Calibri"/>
          <w:b/>
          <w:sz w:val="28"/>
        </w:rPr>
      </w:pPr>
      <w:r w:rsidRPr="009536B7">
        <w:rPr>
          <w:rFonts w:ascii="Calibri" w:hAnsi="Calibri"/>
          <w:b/>
          <w:sz w:val="28"/>
        </w:rPr>
        <w:t xml:space="preserve">Statewide – TAPS Number </w:t>
      </w:r>
      <w:r w:rsidR="00907EBA">
        <w:rPr>
          <w:rFonts w:ascii="Calibri" w:hAnsi="Calibri"/>
          <w:b/>
          <w:sz w:val="28"/>
        </w:rPr>
        <w:t>20B030</w:t>
      </w:r>
    </w:p>
    <w:p w:rsidR="00B57F26" w:rsidRPr="009536B7" w:rsidRDefault="00B57F26" w:rsidP="00B57F26">
      <w:pPr>
        <w:pStyle w:val="Heading1"/>
        <w:rPr>
          <w:rFonts w:ascii="Calibri" w:hAnsi="Calibri"/>
        </w:rPr>
      </w:pPr>
    </w:p>
    <w:p w:rsidR="00132A23" w:rsidRPr="009536B7" w:rsidRDefault="00B57F26" w:rsidP="00B57F26">
      <w:pPr>
        <w:pStyle w:val="Heading1"/>
        <w:rPr>
          <w:rFonts w:ascii="Calibri" w:hAnsi="Calibri"/>
        </w:rPr>
      </w:pPr>
      <w:r w:rsidRPr="009536B7">
        <w:rPr>
          <w:rFonts w:ascii="Calibri" w:hAnsi="Calibri"/>
        </w:rPr>
        <w:t>21</w:t>
      </w:r>
      <w:r w:rsidRPr="00BE4481">
        <w:rPr>
          <w:rFonts w:ascii="Calibri" w:hAnsi="Calibri"/>
          <w:vertAlign w:val="superscript"/>
        </w:rPr>
        <w:t>st</w:t>
      </w:r>
      <w:r w:rsidRPr="009536B7">
        <w:rPr>
          <w:rFonts w:ascii="Calibri" w:hAnsi="Calibri"/>
        </w:rPr>
        <w:t xml:space="preserve"> Century Community Learning Centers</w:t>
      </w:r>
      <w:r w:rsidR="00B1471F" w:rsidRPr="009536B7">
        <w:rPr>
          <w:rFonts w:ascii="Calibri" w:hAnsi="Calibri"/>
        </w:rPr>
        <w:t xml:space="preserve"> </w:t>
      </w:r>
      <w:r w:rsidRPr="009536B7">
        <w:rPr>
          <w:rFonts w:ascii="Calibri" w:hAnsi="Calibri"/>
        </w:rPr>
        <w:t>Program (21</w:t>
      </w:r>
      <w:r w:rsidRPr="009536B7">
        <w:rPr>
          <w:rFonts w:ascii="Calibri" w:hAnsi="Calibri"/>
          <w:vertAlign w:val="superscript"/>
        </w:rPr>
        <w:t>st</w:t>
      </w:r>
      <w:r w:rsidRPr="009536B7">
        <w:rPr>
          <w:rFonts w:ascii="Calibri" w:hAnsi="Calibri"/>
        </w:rPr>
        <w:t xml:space="preserve"> CCLC)</w:t>
      </w:r>
    </w:p>
    <w:p w:rsidR="00B57F26" w:rsidRPr="009536B7" w:rsidRDefault="00B57F26" w:rsidP="00B57F26">
      <w:pPr>
        <w:pStyle w:val="Heading1"/>
        <w:rPr>
          <w:rFonts w:ascii="Calibri" w:hAnsi="Calibri"/>
        </w:rPr>
      </w:pPr>
    </w:p>
    <w:p w:rsidR="00B7237B" w:rsidRPr="009536B7" w:rsidRDefault="00B7237B" w:rsidP="00B57F26">
      <w:pPr>
        <w:pStyle w:val="HeadingSectionTitle"/>
        <w:rPr>
          <w:rFonts w:ascii="Calibri" w:hAnsi="Calibri"/>
        </w:rPr>
      </w:pPr>
    </w:p>
    <w:p w:rsidR="00132A23" w:rsidRPr="009536B7" w:rsidRDefault="00132A23" w:rsidP="00B57F26">
      <w:pPr>
        <w:pStyle w:val="HeadingSectionTitle"/>
        <w:rPr>
          <w:rFonts w:ascii="Calibri" w:hAnsi="Calibri"/>
        </w:rPr>
      </w:pPr>
      <w:r w:rsidRPr="009536B7">
        <w:rPr>
          <w:rFonts w:ascii="Calibri" w:hAnsi="Calibri"/>
        </w:rPr>
        <w:t>Section 7: Priority Points</w:t>
      </w:r>
      <w:r w:rsidR="00B57F26" w:rsidRPr="009536B7">
        <w:rPr>
          <w:rFonts w:ascii="Calibri" w:hAnsi="Calibri"/>
        </w:rPr>
        <w:tab/>
      </w:r>
    </w:p>
    <w:p w:rsidR="00B57F26" w:rsidRPr="009536B7" w:rsidRDefault="00B57F26" w:rsidP="00B57F26">
      <w:pPr>
        <w:rPr>
          <w:rFonts w:ascii="Calibri" w:hAnsi="Calibri"/>
        </w:rPr>
      </w:pPr>
    </w:p>
    <w:p w:rsidR="00B57F26" w:rsidRPr="009536B7" w:rsidRDefault="00B57F26" w:rsidP="00B57F26">
      <w:pPr>
        <w:rPr>
          <w:rFonts w:ascii="Calibri" w:hAnsi="Calibri"/>
        </w:rPr>
      </w:pPr>
      <w:r w:rsidRPr="00BE4481">
        <w:rPr>
          <w:rFonts w:ascii="Calibri" w:hAnsi="Calibri"/>
          <w:highlight w:val="yellow"/>
        </w:rPr>
        <w:t>If earned, priority points may be awarded to applications only after a score of at least 70 points is achieved</w:t>
      </w:r>
      <w:r w:rsidRPr="009536B7">
        <w:rPr>
          <w:rFonts w:ascii="Calibri" w:hAnsi="Calibri"/>
        </w:rPr>
        <w:t>. To earn priority points, applicants must meet the criteria listed below and provide documentation that it meets the criteria.</w:t>
      </w:r>
    </w:p>
    <w:p w:rsidR="00B57F26" w:rsidRPr="009536B7" w:rsidRDefault="00B57F26" w:rsidP="00B57F26">
      <w:pPr>
        <w:rPr>
          <w:rFonts w:ascii="Calibri" w:hAnsi="Calibri"/>
        </w:rPr>
      </w:pPr>
    </w:p>
    <w:p w:rsidR="00B57F26" w:rsidRPr="009536B7" w:rsidRDefault="00B57F26" w:rsidP="00B57F26">
      <w:pPr>
        <w:rPr>
          <w:rFonts w:ascii="Calibri" w:hAnsi="Calibri"/>
        </w:rPr>
      </w:pPr>
      <w:r w:rsidRPr="009536B7">
        <w:rPr>
          <w:rFonts w:ascii="Calibri" w:hAnsi="Calibri"/>
          <w:u w:val="single"/>
        </w:rPr>
        <w:t>It is the responsibility of the applicant to indicate which priority area(s) apply and provide appropriate and sufficient evidence that the applicant meets the criteria to receive priority points</w:t>
      </w:r>
      <w:r w:rsidRPr="009536B7">
        <w:rPr>
          <w:rFonts w:ascii="Calibri" w:hAnsi="Calibri"/>
        </w:rPr>
        <w:t>. Evidence of eligibility for priority points must be included immediately following the Priority Preference Form.</w:t>
      </w:r>
    </w:p>
    <w:p w:rsidR="00B57F26" w:rsidRPr="009536B7" w:rsidRDefault="00B57F26" w:rsidP="00B57F26">
      <w:pPr>
        <w:rPr>
          <w:rFonts w:ascii="Calibri" w:hAnsi="Calibri"/>
        </w:rPr>
      </w:pPr>
    </w:p>
    <w:p w:rsidR="00B1471F" w:rsidRPr="009536B7" w:rsidRDefault="00B1471F" w:rsidP="00B57F26">
      <w:pPr>
        <w:rPr>
          <w:rFonts w:ascii="Calibri" w:hAnsi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9627"/>
      </w:tblGrid>
      <w:tr w:rsidR="004765A1" w:rsidRPr="009536B7" w:rsidTr="009536B7">
        <w:trPr>
          <w:trHeight w:val="6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A1" w:rsidRPr="009536B7" w:rsidRDefault="004765A1" w:rsidP="009536B7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65A1" w:rsidRPr="009536B7" w:rsidRDefault="004765A1" w:rsidP="004765A1">
            <w:pPr>
              <w:rPr>
                <w:rFonts w:ascii="Calibri" w:hAnsi="Calibri"/>
                <w:b/>
                <w:i/>
              </w:rPr>
            </w:pPr>
            <w:r w:rsidRPr="009536B7">
              <w:rPr>
                <w:rFonts w:ascii="Calibri" w:hAnsi="Calibri"/>
                <w:b/>
                <w:i/>
              </w:rPr>
              <w:t>Priority 1: Evidence that the application targets only high-need students and families (up to 5 points)</w:t>
            </w:r>
          </w:p>
        </w:tc>
      </w:tr>
    </w:tbl>
    <w:p w:rsidR="00B10201" w:rsidRPr="009536B7" w:rsidRDefault="001211FC" w:rsidP="001211FC">
      <w:pPr>
        <w:rPr>
          <w:rFonts w:ascii="Calibri" w:hAnsi="Calibri"/>
        </w:rPr>
      </w:pPr>
      <w:r w:rsidRPr="009536B7">
        <w:rPr>
          <w:rFonts w:ascii="Calibri" w:hAnsi="Calibri"/>
        </w:rPr>
        <w:tab/>
      </w:r>
    </w:p>
    <w:p w:rsidR="00B57F26" w:rsidRPr="009536B7" w:rsidRDefault="00B57F26" w:rsidP="00B10201">
      <w:pPr>
        <w:pStyle w:val="NormalIndent1"/>
        <w:rPr>
          <w:rFonts w:ascii="Calibri" w:hAnsi="Calibri"/>
        </w:rPr>
      </w:pPr>
      <w:r w:rsidRPr="009536B7">
        <w:rPr>
          <w:rFonts w:ascii="Calibri" w:hAnsi="Calibri"/>
        </w:rPr>
        <w:t xml:space="preserve">Applications that target </w:t>
      </w:r>
      <w:r w:rsidRPr="009536B7">
        <w:rPr>
          <w:rFonts w:ascii="Calibri" w:hAnsi="Calibri"/>
          <w:u w:val="single"/>
        </w:rPr>
        <w:t xml:space="preserve">only </w:t>
      </w:r>
      <w:r w:rsidRPr="009536B7">
        <w:rPr>
          <w:rFonts w:ascii="Calibri" w:hAnsi="Calibri"/>
        </w:rPr>
        <w:t>high need schools.</w:t>
      </w:r>
    </w:p>
    <w:p w:rsidR="00B57F26" w:rsidRPr="009536B7" w:rsidRDefault="00B57F26" w:rsidP="00B57F26">
      <w:pPr>
        <w:ind w:left="810"/>
        <w:rPr>
          <w:rFonts w:ascii="Calibri" w:hAnsi="Calibri"/>
        </w:rPr>
      </w:pPr>
    </w:p>
    <w:tbl>
      <w:tblPr>
        <w:tblW w:w="10647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1120"/>
        <w:gridCol w:w="7597"/>
        <w:gridCol w:w="1266"/>
      </w:tblGrid>
      <w:tr w:rsidR="004837DF" w:rsidRPr="009536B7" w:rsidTr="00BE4481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7DF" w:rsidRPr="009536B7" w:rsidRDefault="004837DF" w:rsidP="009536B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7DF" w:rsidRPr="009536B7" w:rsidRDefault="004837DF" w:rsidP="00B57F26">
            <w:pPr>
              <w:rPr>
                <w:rFonts w:ascii="Calibri" w:hAnsi="Calibri"/>
                <w:b/>
              </w:rPr>
            </w:pPr>
          </w:p>
        </w:tc>
        <w:tc>
          <w:tcPr>
            <w:tcW w:w="7597" w:type="dxa"/>
            <w:tcBorders>
              <w:left w:val="single" w:sz="4" w:space="0" w:color="auto"/>
            </w:tcBorders>
            <w:shd w:val="clear" w:color="auto" w:fill="auto"/>
          </w:tcPr>
          <w:p w:rsidR="004837DF" w:rsidRPr="009536B7" w:rsidRDefault="004837DF" w:rsidP="00B57F26">
            <w:pPr>
              <w:rPr>
                <w:rFonts w:ascii="Calibri" w:hAnsi="Calibri"/>
                <w:b/>
              </w:rPr>
            </w:pPr>
            <w:r w:rsidRPr="009536B7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266" w:type="dxa"/>
            <w:shd w:val="clear" w:color="auto" w:fill="auto"/>
          </w:tcPr>
          <w:p w:rsidR="004837DF" w:rsidRPr="009536B7" w:rsidRDefault="004837DF" w:rsidP="00B57F26">
            <w:pPr>
              <w:rPr>
                <w:rFonts w:ascii="Calibri" w:hAnsi="Calibri"/>
                <w:b/>
              </w:rPr>
            </w:pPr>
            <w:r w:rsidRPr="009536B7">
              <w:rPr>
                <w:rFonts w:ascii="Calibri" w:hAnsi="Calibri"/>
                <w:b/>
              </w:rPr>
              <w:t>Points</w:t>
            </w:r>
          </w:p>
        </w:tc>
      </w:tr>
      <w:tr w:rsidR="00DA7A34" w:rsidRPr="009536B7" w:rsidTr="00BE4481"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A34" w:rsidRPr="009536B7" w:rsidRDefault="00DA7A34" w:rsidP="009536B7">
            <w:pPr>
              <w:jc w:val="center"/>
              <w:rPr>
                <w:rFonts w:ascii="Calibri" w:hAnsi="Calibri" w:cs="Arial Bold Italic"/>
                <w:caps/>
                <w:color w:val="FF000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A34" w:rsidRPr="009536B7" w:rsidRDefault="00DA7A34" w:rsidP="004837D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34" w:rsidRPr="009536B7" w:rsidRDefault="00DA7A34" w:rsidP="00BE4481">
            <w:pPr>
              <w:rPr>
                <w:rFonts w:ascii="Calibri" w:hAnsi="Calibri"/>
              </w:rPr>
            </w:pPr>
            <w:r w:rsidRPr="009536B7">
              <w:rPr>
                <w:rFonts w:ascii="Calibri" w:hAnsi="Calibri" w:cs="Arial"/>
                <w:color w:val="000000"/>
                <w:sz w:val="22"/>
                <w:szCs w:val="22"/>
              </w:rPr>
              <w:t>All the targeted eligible schools serve students from low-income families as measured by the percentage of the student population receiving free/reduced price meals:</w:t>
            </w:r>
            <w:r w:rsidRPr="009536B7"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  <w:tr w:rsidR="004837DF" w:rsidRPr="009536B7" w:rsidTr="00BE448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9536B7" w:rsidRDefault="004837DF" w:rsidP="009536B7">
            <w:pPr>
              <w:jc w:val="center"/>
              <w:rPr>
                <w:rFonts w:ascii="Calibri" w:hAnsi="Calibri" w:cs="Arial Bold Italic"/>
                <w:caps/>
                <w:color w:val="FF000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7DF" w:rsidRPr="009536B7" w:rsidRDefault="004837DF" w:rsidP="009536B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7DF" w:rsidRPr="009536B7" w:rsidRDefault="004837DF" w:rsidP="00A52730">
            <w:pPr>
              <w:rPr>
                <w:rFonts w:ascii="Calibri" w:hAnsi="Calibri"/>
              </w:rPr>
            </w:pPr>
            <w:r w:rsidRPr="009536B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 all the targeted schools, over </w:t>
            </w:r>
            <w:r w:rsidR="00A52730" w:rsidRPr="009536B7">
              <w:rPr>
                <w:rFonts w:ascii="Calibri" w:hAnsi="Calibri" w:cs="Arial"/>
                <w:color w:val="000000"/>
                <w:sz w:val="22"/>
                <w:szCs w:val="22"/>
              </w:rPr>
              <w:t>65</w:t>
            </w:r>
            <w:r w:rsidRPr="009536B7">
              <w:rPr>
                <w:rFonts w:ascii="Calibri" w:hAnsi="Calibri" w:cs="Arial"/>
                <w:color w:val="000000"/>
                <w:sz w:val="22"/>
                <w:szCs w:val="22"/>
              </w:rPr>
              <w:t>% of the student body receives free/reduced price meals</w:t>
            </w:r>
          </w:p>
        </w:tc>
        <w:tc>
          <w:tcPr>
            <w:tcW w:w="1266" w:type="dxa"/>
            <w:shd w:val="clear" w:color="auto" w:fill="auto"/>
          </w:tcPr>
          <w:p w:rsidR="004837DF" w:rsidRPr="00BE4481" w:rsidRDefault="004837DF" w:rsidP="00B57F26">
            <w:pPr>
              <w:rPr>
                <w:rFonts w:ascii="Calibri" w:hAnsi="Calibri"/>
                <w:highlight w:val="yellow"/>
              </w:rPr>
            </w:pPr>
            <w:r w:rsidRPr="00BE4481">
              <w:rPr>
                <w:rFonts w:ascii="Calibri" w:hAnsi="Calibri" w:cs="Arial"/>
                <w:bCs/>
                <w:color w:val="000000"/>
                <w:highlight w:val="yellow"/>
              </w:rPr>
              <w:t>3 points</w:t>
            </w:r>
          </w:p>
        </w:tc>
      </w:tr>
      <w:tr w:rsidR="004837DF" w:rsidRPr="009536B7" w:rsidTr="009536B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9536B7" w:rsidRDefault="004837DF" w:rsidP="009536B7">
            <w:pPr>
              <w:jc w:val="center"/>
              <w:rPr>
                <w:rFonts w:ascii="Calibri" w:hAnsi="Calibri" w:cs="Arial Bold Italic"/>
                <w:caps/>
                <w:color w:val="FF000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7DF" w:rsidRPr="009536B7" w:rsidRDefault="004837DF" w:rsidP="009536B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7DF" w:rsidRPr="009536B7" w:rsidRDefault="004837DF" w:rsidP="00A52730">
            <w:pPr>
              <w:rPr>
                <w:rFonts w:ascii="Calibri" w:hAnsi="Calibri"/>
              </w:rPr>
            </w:pPr>
            <w:r w:rsidRPr="009536B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 all the targeted schools, over </w:t>
            </w:r>
            <w:r w:rsidR="00A52730" w:rsidRPr="009536B7">
              <w:rPr>
                <w:rFonts w:ascii="Calibri" w:hAnsi="Calibri" w:cs="Arial"/>
                <w:color w:val="000000"/>
                <w:sz w:val="22"/>
                <w:szCs w:val="22"/>
              </w:rPr>
              <w:t>80</w:t>
            </w:r>
            <w:r w:rsidRPr="009536B7">
              <w:rPr>
                <w:rFonts w:ascii="Calibri" w:hAnsi="Calibri" w:cs="Arial"/>
                <w:color w:val="000000"/>
                <w:sz w:val="22"/>
                <w:szCs w:val="22"/>
              </w:rPr>
              <w:t>% of the student body receives free/reduced price meals</w:t>
            </w:r>
          </w:p>
        </w:tc>
        <w:tc>
          <w:tcPr>
            <w:tcW w:w="1266" w:type="dxa"/>
            <w:shd w:val="clear" w:color="auto" w:fill="auto"/>
          </w:tcPr>
          <w:p w:rsidR="004837DF" w:rsidRPr="00BE4481" w:rsidRDefault="00A52730" w:rsidP="00B57F26">
            <w:pPr>
              <w:rPr>
                <w:rFonts w:ascii="Calibri" w:hAnsi="Calibri"/>
                <w:highlight w:val="yellow"/>
              </w:rPr>
            </w:pPr>
            <w:r w:rsidRPr="00BE4481">
              <w:rPr>
                <w:rFonts w:ascii="Calibri" w:hAnsi="Calibri" w:cs="Arial"/>
                <w:bCs/>
                <w:color w:val="000000"/>
                <w:highlight w:val="yellow"/>
              </w:rPr>
              <w:t>5</w:t>
            </w:r>
            <w:r w:rsidR="004837DF" w:rsidRPr="00BE4481">
              <w:rPr>
                <w:rFonts w:ascii="Calibri" w:hAnsi="Calibri" w:cs="Arial"/>
                <w:bCs/>
                <w:color w:val="000000"/>
                <w:highlight w:val="yellow"/>
              </w:rPr>
              <w:t xml:space="preserve"> points</w:t>
            </w:r>
          </w:p>
        </w:tc>
      </w:tr>
    </w:tbl>
    <w:p w:rsidR="00B10201" w:rsidRPr="009536B7" w:rsidRDefault="00B10201" w:rsidP="00B10201">
      <w:pPr>
        <w:pStyle w:val="NormalIndent1"/>
        <w:rPr>
          <w:rFonts w:ascii="Calibri" w:hAnsi="Calibri"/>
        </w:rPr>
      </w:pPr>
    </w:p>
    <w:p w:rsidR="00B10201" w:rsidRPr="009536B7" w:rsidRDefault="00B10201" w:rsidP="00B10201">
      <w:pPr>
        <w:pStyle w:val="NormalIndent1"/>
        <w:rPr>
          <w:rFonts w:ascii="Calibri" w:hAnsi="Calibri"/>
          <w:b/>
          <w:i/>
        </w:rPr>
      </w:pPr>
      <w:r w:rsidRPr="009536B7">
        <w:rPr>
          <w:rFonts w:ascii="Calibri" w:hAnsi="Calibri"/>
          <w:b/>
          <w:i/>
        </w:rPr>
        <w:t>Review Criteria</w:t>
      </w:r>
    </w:p>
    <w:p w:rsidR="00BB70C9" w:rsidRPr="009536B7" w:rsidRDefault="00B10201" w:rsidP="00B10201">
      <w:pPr>
        <w:pStyle w:val="NormalIndent1"/>
        <w:rPr>
          <w:rFonts w:ascii="Calibri" w:hAnsi="Calibri"/>
          <w:i/>
        </w:rPr>
      </w:pPr>
      <w:r w:rsidRPr="009536B7">
        <w:rPr>
          <w:rFonts w:ascii="Calibri" w:hAnsi="Calibri"/>
          <w:i/>
        </w:rPr>
        <w:t>Applicant meets the criteria and provided evidence to support its eligibility</w:t>
      </w:r>
      <w:r w:rsidR="00A52730" w:rsidRPr="009536B7">
        <w:rPr>
          <w:rFonts w:ascii="Calibri" w:hAnsi="Calibri"/>
          <w:i/>
        </w:rPr>
        <w:t>.</w:t>
      </w:r>
    </w:p>
    <w:p w:rsidR="00BB70C9" w:rsidRPr="009536B7" w:rsidRDefault="00BB70C9">
      <w:pPr>
        <w:rPr>
          <w:rFonts w:ascii="Calibri" w:hAnsi="Calibri"/>
          <w:i/>
        </w:rPr>
      </w:pPr>
      <w:r w:rsidRPr="009536B7">
        <w:rPr>
          <w:rFonts w:ascii="Calibri" w:hAnsi="Calibri"/>
          <w:i/>
        </w:rPr>
        <w:br w:type="page"/>
      </w:r>
    </w:p>
    <w:p w:rsidR="000A4BE8" w:rsidRPr="009536B7" w:rsidRDefault="000A4BE8" w:rsidP="000A4BE8">
      <w:pPr>
        <w:rPr>
          <w:rFonts w:ascii="Calibri" w:hAnsi="Calibri"/>
        </w:rPr>
      </w:pPr>
      <w:r w:rsidRPr="009536B7">
        <w:rPr>
          <w:rFonts w:ascii="Calibri" w:hAnsi="Calibri"/>
        </w:rPr>
        <w:lastRenderedPageBreak/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"/>
        <w:gridCol w:w="9943"/>
      </w:tblGrid>
      <w:tr w:rsidR="004837DF" w:rsidRPr="009536B7" w:rsidTr="009536B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DF" w:rsidRPr="009536B7" w:rsidRDefault="004837DF" w:rsidP="009536B7">
            <w:pPr>
              <w:jc w:val="center"/>
              <w:rPr>
                <w:rFonts w:ascii="Calibri" w:hAnsi="Calibri" w:cs="Arial Bold Italic"/>
                <w:caps/>
                <w:color w:val="FF0000"/>
                <w:sz w:val="32"/>
                <w:szCs w:val="32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7DF" w:rsidRPr="009536B7" w:rsidRDefault="004837DF" w:rsidP="00907EBA">
            <w:pPr>
              <w:pStyle w:val="HeadingPriorityPoint"/>
              <w:rPr>
                <w:rFonts w:ascii="Calibri" w:hAnsi="Calibri"/>
              </w:rPr>
            </w:pPr>
            <w:r w:rsidRPr="009536B7">
              <w:rPr>
                <w:rFonts w:ascii="Calibri" w:hAnsi="Calibri"/>
              </w:rPr>
              <w:t xml:space="preserve">Priority 2: Evidence that the application involves a partnership targeting schools </w:t>
            </w:r>
            <w:r w:rsidR="00907EBA">
              <w:rPr>
                <w:rFonts w:ascii="Calibri" w:hAnsi="Calibri"/>
              </w:rPr>
              <w:t xml:space="preserve">in Comprehensive Support &amp; Improvement </w:t>
            </w:r>
            <w:r w:rsidRPr="009536B7">
              <w:rPr>
                <w:rFonts w:ascii="Calibri" w:hAnsi="Calibri"/>
              </w:rPr>
              <w:t>classification (</w:t>
            </w:r>
            <w:r w:rsidR="00907EBA">
              <w:rPr>
                <w:rFonts w:ascii="Calibri" w:hAnsi="Calibri"/>
              </w:rPr>
              <w:t>3</w:t>
            </w:r>
            <w:r w:rsidR="00907EBA" w:rsidRPr="009536B7">
              <w:rPr>
                <w:rFonts w:ascii="Calibri" w:hAnsi="Calibri"/>
              </w:rPr>
              <w:t xml:space="preserve"> </w:t>
            </w:r>
            <w:r w:rsidRPr="009536B7">
              <w:rPr>
                <w:rFonts w:ascii="Calibri" w:hAnsi="Calibri"/>
              </w:rPr>
              <w:t>points)</w:t>
            </w:r>
          </w:p>
        </w:tc>
      </w:tr>
    </w:tbl>
    <w:p w:rsidR="00B1471F" w:rsidRPr="009536B7" w:rsidRDefault="00B1471F" w:rsidP="000A4BE8">
      <w:pPr>
        <w:rPr>
          <w:rFonts w:ascii="Calibri" w:hAnsi="Calibri"/>
        </w:rPr>
      </w:pPr>
    </w:p>
    <w:p w:rsidR="00170252" w:rsidRPr="009536B7" w:rsidRDefault="00170252" w:rsidP="00170252">
      <w:pPr>
        <w:ind w:left="720"/>
        <w:rPr>
          <w:rFonts w:ascii="Calibri" w:eastAsia="Calibri" w:hAnsi="Calibri" w:cs="Arial"/>
          <w:bCs/>
          <w:color w:val="000000"/>
        </w:rPr>
      </w:pPr>
      <w:r w:rsidRPr="00BE4481">
        <w:rPr>
          <w:rFonts w:ascii="Calibri" w:eastAsia="Calibri" w:hAnsi="Calibri" w:cs="Arial"/>
          <w:bCs/>
          <w:color w:val="000000"/>
          <w:highlight w:val="yellow"/>
        </w:rPr>
        <w:t xml:space="preserve">Applications submitted by a partnership between </w:t>
      </w:r>
      <w:proofErr w:type="gramStart"/>
      <w:r w:rsidRPr="00BE4481">
        <w:rPr>
          <w:rFonts w:ascii="Calibri" w:eastAsia="Calibri" w:hAnsi="Calibri" w:cs="Arial"/>
          <w:bCs/>
          <w:color w:val="000000"/>
          <w:highlight w:val="yellow"/>
        </w:rPr>
        <w:t>an</w:t>
      </w:r>
      <w:proofErr w:type="gramEnd"/>
      <w:r w:rsidRPr="00BE4481">
        <w:rPr>
          <w:rFonts w:ascii="Calibri" w:eastAsia="Calibri" w:hAnsi="Calibri" w:cs="Arial"/>
          <w:bCs/>
          <w:color w:val="000000"/>
          <w:highlight w:val="yellow"/>
        </w:rPr>
        <w:t xml:space="preserve"> Local Educational Agency (LEA), a community-based organization, and another public or private entity that propose to serve only students who attend schools in </w:t>
      </w:r>
      <w:r w:rsidR="00907EBA">
        <w:rPr>
          <w:rFonts w:ascii="Calibri" w:eastAsia="Calibri" w:hAnsi="Calibri" w:cs="Arial"/>
          <w:bCs/>
          <w:color w:val="000000"/>
          <w:highlight w:val="yellow"/>
        </w:rPr>
        <w:t xml:space="preserve">Comprehensive Support and Improvement. </w:t>
      </w:r>
    </w:p>
    <w:p w:rsidR="00170252" w:rsidRPr="009536B7" w:rsidRDefault="00170252" w:rsidP="00170252">
      <w:pPr>
        <w:ind w:left="720"/>
        <w:rPr>
          <w:rFonts w:ascii="Calibri" w:eastAsia="Calibri" w:hAnsi="Calibri" w:cs="Arial"/>
          <w:bCs/>
          <w:color w:val="000000"/>
        </w:rPr>
      </w:pPr>
    </w:p>
    <w:p w:rsidR="00170252" w:rsidRPr="009536B7" w:rsidRDefault="00170252" w:rsidP="00170252">
      <w:pPr>
        <w:ind w:left="720"/>
        <w:rPr>
          <w:rFonts w:ascii="Calibri" w:eastAsia="Calibri" w:hAnsi="Calibri" w:cs="Arial"/>
          <w:bCs/>
          <w:color w:val="000000"/>
        </w:rPr>
      </w:pPr>
      <w:r w:rsidRPr="009536B7">
        <w:rPr>
          <w:rFonts w:ascii="Calibri" w:eastAsia="Calibri" w:hAnsi="Calibri" w:cs="Arial"/>
          <w:bCs/>
          <w:color w:val="000000"/>
        </w:rPr>
        <w:t xml:space="preserve">Applicant provides a narrative description of the partnership and the roles to be played by each partner </w:t>
      </w:r>
      <w:r w:rsidRPr="009536B7">
        <w:rPr>
          <w:rFonts w:ascii="Calibri" w:eastAsia="Calibri" w:hAnsi="Calibri" w:cs="Arial"/>
          <w:bCs/>
          <w:color w:val="000000"/>
          <w:u w:val="single"/>
        </w:rPr>
        <w:t>and</w:t>
      </w:r>
      <w:r w:rsidRPr="009536B7">
        <w:rPr>
          <w:rFonts w:ascii="Calibri" w:eastAsia="Calibri" w:hAnsi="Calibri" w:cs="Arial"/>
          <w:bCs/>
          <w:color w:val="000000"/>
        </w:rPr>
        <w:t xml:space="preserve"> includes a copy of an agreement such as a Memorandum of Understanding signed by all partners that clearly details the contribution of each partner.</w:t>
      </w:r>
    </w:p>
    <w:p w:rsidR="006A2072" w:rsidRPr="009536B7" w:rsidRDefault="006A2072" w:rsidP="006A2072">
      <w:pPr>
        <w:pStyle w:val="NormalIndent1"/>
        <w:rPr>
          <w:rFonts w:ascii="Calibri" w:hAnsi="Calibri"/>
        </w:rPr>
      </w:pPr>
    </w:p>
    <w:p w:rsidR="006A2072" w:rsidRPr="009536B7" w:rsidRDefault="006A2072" w:rsidP="006A2072">
      <w:pPr>
        <w:pStyle w:val="NormalIndent1"/>
        <w:rPr>
          <w:rFonts w:ascii="Calibri" w:hAnsi="Calibri"/>
          <w:b/>
          <w:i/>
        </w:rPr>
      </w:pPr>
      <w:r w:rsidRPr="009536B7">
        <w:rPr>
          <w:rFonts w:ascii="Calibri" w:hAnsi="Calibri"/>
          <w:b/>
          <w:i/>
        </w:rPr>
        <w:t>Review Criteria</w:t>
      </w:r>
    </w:p>
    <w:p w:rsidR="00E83133" w:rsidRPr="009536B7" w:rsidRDefault="006A2072" w:rsidP="00E83133">
      <w:pPr>
        <w:pStyle w:val="NormalIndent1"/>
        <w:rPr>
          <w:rFonts w:ascii="Calibri" w:hAnsi="Calibri"/>
          <w:i/>
        </w:rPr>
      </w:pPr>
      <w:r w:rsidRPr="009536B7">
        <w:rPr>
          <w:rFonts w:ascii="Calibri" w:hAnsi="Calibri"/>
          <w:i/>
        </w:rPr>
        <w:t>Applicant meets the criteria and provided evidence to support its eligibility</w:t>
      </w:r>
      <w:r w:rsidR="00BE4481">
        <w:rPr>
          <w:rFonts w:ascii="Calibri" w:hAnsi="Calibri"/>
          <w:i/>
        </w:rPr>
        <w:t>.</w:t>
      </w:r>
    </w:p>
    <w:p w:rsidR="00131065" w:rsidRPr="009536B7" w:rsidRDefault="00131065" w:rsidP="00131065">
      <w:pPr>
        <w:rPr>
          <w:rFonts w:ascii="Calibri" w:hAnsi="Calibri"/>
        </w:rPr>
      </w:pPr>
    </w:p>
    <w:p w:rsidR="00131065" w:rsidRPr="009536B7" w:rsidRDefault="008C0B3F" w:rsidP="008C0B3F">
      <w:pPr>
        <w:pStyle w:val="NormalIndent1"/>
        <w:rPr>
          <w:rFonts w:ascii="Calibri" w:hAnsi="Calibri"/>
          <w:b/>
          <w:i/>
        </w:rPr>
      </w:pPr>
      <w:r w:rsidRPr="009536B7">
        <w:rPr>
          <w:rFonts w:ascii="Calibri" w:hAnsi="Calibri"/>
          <w:b/>
          <w:i/>
        </w:rPr>
        <w:t>Partnership Narrative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62"/>
      </w:tblGrid>
      <w:tr w:rsidR="008C0B3F" w:rsidRPr="009536B7" w:rsidTr="009536B7">
        <w:trPr>
          <w:trHeight w:val="4850"/>
        </w:trPr>
        <w:tc>
          <w:tcPr>
            <w:tcW w:w="10080" w:type="dxa"/>
            <w:shd w:val="clear" w:color="auto" w:fill="auto"/>
          </w:tcPr>
          <w:p w:rsidR="008C0B3F" w:rsidRPr="009536B7" w:rsidRDefault="008C0B3F" w:rsidP="001971C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6C13" w:rsidRDefault="00326C13" w:rsidP="00E83133">
      <w:pPr>
        <w:rPr>
          <w:rFonts w:ascii="Calibri" w:hAnsi="Calibri"/>
        </w:rPr>
      </w:pPr>
    </w:p>
    <w:p w:rsidR="009408EB" w:rsidRPr="009536B7" w:rsidRDefault="009408EB" w:rsidP="00E83133">
      <w:pPr>
        <w:rPr>
          <w:rFonts w:ascii="Calibri" w:hAnsi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"/>
        <w:gridCol w:w="9943"/>
      </w:tblGrid>
      <w:tr w:rsidR="00CE6D67" w:rsidRPr="009536B7" w:rsidTr="009536B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67" w:rsidRPr="009536B7" w:rsidRDefault="00CE6D67" w:rsidP="009536B7">
            <w:pPr>
              <w:jc w:val="center"/>
              <w:rPr>
                <w:rFonts w:ascii="Calibri" w:hAnsi="Calibri" w:cs="Arial Bold Italic"/>
                <w:caps/>
                <w:color w:val="FF0000"/>
                <w:sz w:val="32"/>
                <w:szCs w:val="32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D67" w:rsidRPr="009536B7" w:rsidRDefault="00CE6D67" w:rsidP="00907EBA">
            <w:pPr>
              <w:pStyle w:val="HeadingPriorityPoint"/>
              <w:rPr>
                <w:rFonts w:ascii="Calibri" w:hAnsi="Calibri"/>
              </w:rPr>
            </w:pPr>
            <w:r w:rsidRPr="009536B7">
              <w:rPr>
                <w:rFonts w:ascii="Calibri" w:hAnsi="Calibri"/>
              </w:rPr>
              <w:t>Priority 3: Evidence that the application targets high school students</w:t>
            </w:r>
            <w:r w:rsidR="001F589F">
              <w:rPr>
                <w:rFonts w:ascii="Calibri" w:hAnsi="Calibri"/>
              </w:rPr>
              <w:t xml:space="preserve"> and has programming that charts a course for Florida to be Number 1 in workforce education by 2030 and ensures Florida students are prepared for jobs of the future as indicated in Executive Order 19-31.</w:t>
            </w:r>
            <w:r w:rsidRPr="009536B7">
              <w:rPr>
                <w:rFonts w:ascii="Calibri" w:hAnsi="Calibri"/>
              </w:rPr>
              <w:t xml:space="preserve"> (</w:t>
            </w:r>
            <w:r w:rsidR="00907EBA">
              <w:rPr>
                <w:rFonts w:ascii="Calibri" w:hAnsi="Calibri"/>
              </w:rPr>
              <w:t>5</w:t>
            </w:r>
            <w:r w:rsidR="00907EBA" w:rsidRPr="009536B7">
              <w:rPr>
                <w:rFonts w:ascii="Calibri" w:hAnsi="Calibri"/>
              </w:rPr>
              <w:t xml:space="preserve"> </w:t>
            </w:r>
            <w:r w:rsidRPr="009536B7">
              <w:rPr>
                <w:rFonts w:ascii="Calibri" w:hAnsi="Calibri"/>
              </w:rPr>
              <w:t>points)</w:t>
            </w:r>
          </w:p>
        </w:tc>
      </w:tr>
    </w:tbl>
    <w:p w:rsidR="00326C13" w:rsidRPr="009536B7" w:rsidRDefault="00326C13" w:rsidP="00326C13">
      <w:pPr>
        <w:ind w:left="720" w:hanging="720"/>
        <w:rPr>
          <w:rFonts w:ascii="Calibri" w:hAnsi="Calibri"/>
        </w:rPr>
      </w:pPr>
    </w:p>
    <w:p w:rsidR="006A2072" w:rsidRPr="009536B7" w:rsidRDefault="006A2072" w:rsidP="006A2072">
      <w:pPr>
        <w:pStyle w:val="NormalIndent1"/>
        <w:rPr>
          <w:rFonts w:ascii="Calibri" w:hAnsi="Calibri"/>
        </w:rPr>
      </w:pPr>
      <w:r w:rsidRPr="009536B7">
        <w:rPr>
          <w:rFonts w:ascii="Calibri" w:hAnsi="Calibri"/>
        </w:rPr>
        <w:t>Applications that include students attending eligible high schools as a target population</w:t>
      </w:r>
      <w:r w:rsidR="002D09BA">
        <w:rPr>
          <w:rFonts w:ascii="Calibri" w:hAnsi="Calibri"/>
        </w:rPr>
        <w:t xml:space="preserve"> and have programming that supports workforce education</w:t>
      </w:r>
      <w:r w:rsidRPr="009536B7">
        <w:rPr>
          <w:rFonts w:ascii="Calibri" w:hAnsi="Calibri"/>
        </w:rPr>
        <w:t>.</w:t>
      </w:r>
    </w:p>
    <w:p w:rsidR="006A2072" w:rsidRPr="009536B7" w:rsidRDefault="006A2072" w:rsidP="006A2072">
      <w:pPr>
        <w:rPr>
          <w:rFonts w:ascii="Calibri" w:hAnsi="Calibri"/>
        </w:rPr>
      </w:pPr>
    </w:p>
    <w:p w:rsidR="006A2072" w:rsidRPr="009536B7" w:rsidRDefault="006A2072" w:rsidP="006A2072">
      <w:pPr>
        <w:pStyle w:val="NormalIndent1"/>
        <w:rPr>
          <w:rFonts w:ascii="Calibri" w:hAnsi="Calibri"/>
          <w:b/>
          <w:i/>
        </w:rPr>
      </w:pPr>
      <w:r w:rsidRPr="009536B7">
        <w:rPr>
          <w:rFonts w:ascii="Calibri" w:hAnsi="Calibri"/>
          <w:b/>
          <w:i/>
        </w:rPr>
        <w:t>Review Criteria</w:t>
      </w:r>
    </w:p>
    <w:p w:rsidR="001C7F65" w:rsidRDefault="006A2072" w:rsidP="006A2072">
      <w:pPr>
        <w:pStyle w:val="NormalIndent1"/>
        <w:rPr>
          <w:rFonts w:ascii="Calibri" w:hAnsi="Calibri"/>
          <w:i/>
        </w:rPr>
      </w:pPr>
      <w:r w:rsidRPr="009536B7">
        <w:rPr>
          <w:rFonts w:ascii="Calibri" w:hAnsi="Calibri"/>
          <w:i/>
        </w:rPr>
        <w:t>Applicant meets the criteria and provided evidence within the application to support its eligibility.</w:t>
      </w:r>
    </w:p>
    <w:p w:rsidR="00907EBA" w:rsidRDefault="00907EBA" w:rsidP="006A2072">
      <w:pPr>
        <w:pStyle w:val="NormalIndent1"/>
        <w:rPr>
          <w:rFonts w:ascii="Calibri" w:hAnsi="Calibri"/>
          <w:i/>
        </w:rPr>
      </w:pPr>
    </w:p>
    <w:p w:rsidR="00652022" w:rsidRDefault="00652022" w:rsidP="006A2072">
      <w:pPr>
        <w:pStyle w:val="NormalIndent1"/>
        <w:rPr>
          <w:rFonts w:ascii="Calibri" w:hAnsi="Calibri"/>
          <w:i/>
        </w:rPr>
      </w:pPr>
    </w:p>
    <w:p w:rsidR="009408EB" w:rsidRDefault="009408EB" w:rsidP="006A2072">
      <w:pPr>
        <w:pStyle w:val="NormalIndent1"/>
        <w:rPr>
          <w:rFonts w:ascii="Calibri" w:hAnsi="Calibri"/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"/>
        <w:gridCol w:w="9943"/>
      </w:tblGrid>
      <w:tr w:rsidR="00907EBA" w:rsidRPr="009536B7" w:rsidTr="002A304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A" w:rsidRPr="009536B7" w:rsidRDefault="00907EBA" w:rsidP="002A3041">
            <w:pPr>
              <w:jc w:val="center"/>
              <w:rPr>
                <w:rFonts w:ascii="Calibri" w:hAnsi="Calibri" w:cs="Arial Bold Italic"/>
                <w:caps/>
                <w:color w:val="FF0000"/>
                <w:sz w:val="32"/>
                <w:szCs w:val="32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EBA" w:rsidRPr="009536B7" w:rsidRDefault="00907EBA" w:rsidP="00907EBA">
            <w:pPr>
              <w:ind w:left="720" w:hanging="720"/>
              <w:rPr>
                <w:rFonts w:ascii="Calibri" w:hAnsi="Calibri" w:cs="Arial"/>
                <w:b/>
                <w:bCs/>
                <w:i/>
                <w:color w:val="000000"/>
              </w:rPr>
            </w:pPr>
            <w:r w:rsidRPr="009536B7">
              <w:rPr>
                <w:rFonts w:ascii="Calibri" w:hAnsi="Calibri" w:cs="Arial"/>
                <w:b/>
                <w:i/>
                <w:color w:val="000000"/>
              </w:rPr>
              <w:t xml:space="preserve">Priority 4: </w:t>
            </w:r>
            <w:r w:rsidRPr="009536B7">
              <w:rPr>
                <w:rFonts w:ascii="Calibri" w:hAnsi="Calibri" w:cs="Arial"/>
                <w:b/>
                <w:bCs/>
                <w:i/>
                <w:color w:val="000000"/>
              </w:rPr>
              <w:t xml:space="preserve">Evidence that the application </w:t>
            </w:r>
            <w:r>
              <w:rPr>
                <w:rFonts w:ascii="Calibri" w:hAnsi="Calibri" w:cs="Arial"/>
                <w:b/>
                <w:bCs/>
                <w:i/>
                <w:color w:val="000000"/>
              </w:rPr>
              <w:t>includes a professional development plan for staff in an evidence-based socioemotional learning curriculum or in mental health first aid. (5 points)</w:t>
            </w:r>
          </w:p>
        </w:tc>
      </w:tr>
    </w:tbl>
    <w:p w:rsidR="00907EBA" w:rsidRDefault="00907EBA" w:rsidP="006A2072">
      <w:pPr>
        <w:pStyle w:val="NormalIndent1"/>
        <w:rPr>
          <w:rFonts w:ascii="Calibri" w:hAnsi="Calibri"/>
          <w:i/>
        </w:rPr>
      </w:pPr>
    </w:p>
    <w:p w:rsidR="00907EBA" w:rsidRDefault="00907EBA" w:rsidP="006A2072">
      <w:pPr>
        <w:pStyle w:val="NormalIndent1"/>
        <w:rPr>
          <w:rFonts w:ascii="Calibri" w:hAnsi="Calibri"/>
        </w:rPr>
      </w:pPr>
      <w:r>
        <w:rPr>
          <w:rFonts w:ascii="Calibri" w:hAnsi="Calibri"/>
        </w:rPr>
        <w:t>Applications provides a professional development plan must include a calendar for training, the documentation of the evidence-basis of the curriculum and the qualifications of the proposed training entity.</w:t>
      </w:r>
    </w:p>
    <w:p w:rsidR="00652022" w:rsidRDefault="00652022" w:rsidP="006A2072">
      <w:pPr>
        <w:pStyle w:val="NormalIndent1"/>
        <w:rPr>
          <w:rFonts w:ascii="Calibri" w:hAnsi="Calibri"/>
        </w:rPr>
      </w:pPr>
    </w:p>
    <w:p w:rsidR="00652022" w:rsidRPr="009536B7" w:rsidRDefault="00652022" w:rsidP="00652022">
      <w:pPr>
        <w:pStyle w:val="NormalIndent1"/>
        <w:rPr>
          <w:rFonts w:ascii="Calibri" w:hAnsi="Calibri"/>
          <w:b/>
          <w:i/>
        </w:rPr>
      </w:pPr>
      <w:r w:rsidRPr="009536B7">
        <w:rPr>
          <w:rFonts w:ascii="Calibri" w:hAnsi="Calibri"/>
          <w:b/>
          <w:i/>
        </w:rPr>
        <w:t>Review Criteria</w:t>
      </w:r>
    </w:p>
    <w:p w:rsidR="00652022" w:rsidRDefault="00652022" w:rsidP="00652022">
      <w:pPr>
        <w:pStyle w:val="NormalIndent1"/>
        <w:rPr>
          <w:rFonts w:ascii="Calibri" w:hAnsi="Calibri"/>
          <w:i/>
        </w:rPr>
      </w:pPr>
      <w:r w:rsidRPr="009536B7">
        <w:rPr>
          <w:rFonts w:ascii="Calibri" w:hAnsi="Calibri"/>
          <w:i/>
        </w:rPr>
        <w:t>Applicant meets the criteria and provided evidence within the application to support its eligibility.</w:t>
      </w:r>
    </w:p>
    <w:p w:rsidR="00652022" w:rsidRPr="00652022" w:rsidRDefault="00652022" w:rsidP="006A2072">
      <w:pPr>
        <w:pStyle w:val="NormalIndent1"/>
        <w:rPr>
          <w:rFonts w:ascii="Calibri" w:hAnsi="Calibri"/>
        </w:rPr>
      </w:pPr>
    </w:p>
    <w:p w:rsidR="00326C13" w:rsidRPr="009536B7" w:rsidRDefault="00326C13" w:rsidP="00326C13">
      <w:pPr>
        <w:pStyle w:val="NormalIndent1"/>
        <w:ind w:left="0"/>
        <w:rPr>
          <w:rFonts w:ascii="Calibri" w:hAnsi="Calibri"/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"/>
        <w:gridCol w:w="9943"/>
      </w:tblGrid>
      <w:tr w:rsidR="00CE6D67" w:rsidRPr="009536B7" w:rsidTr="009536B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67" w:rsidRPr="009536B7" w:rsidRDefault="00CE6D67" w:rsidP="009536B7">
            <w:pPr>
              <w:jc w:val="center"/>
              <w:rPr>
                <w:rFonts w:ascii="Calibri" w:hAnsi="Calibri" w:cs="Arial Bold Italic"/>
                <w:caps/>
                <w:color w:val="FF0000"/>
                <w:sz w:val="32"/>
                <w:szCs w:val="32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D67" w:rsidRPr="009536B7" w:rsidRDefault="00CE6D67" w:rsidP="008F7783">
            <w:pPr>
              <w:ind w:left="720" w:hanging="720"/>
              <w:rPr>
                <w:rFonts w:ascii="Calibri" w:hAnsi="Calibri" w:cs="Arial"/>
                <w:b/>
                <w:bCs/>
                <w:i/>
                <w:color w:val="000000"/>
              </w:rPr>
            </w:pPr>
            <w:r w:rsidRPr="009536B7">
              <w:rPr>
                <w:rFonts w:ascii="Calibri" w:hAnsi="Calibri" w:cs="Arial"/>
                <w:b/>
                <w:i/>
                <w:color w:val="000000"/>
              </w:rPr>
              <w:t xml:space="preserve">Priority </w:t>
            </w:r>
            <w:r w:rsidR="008F7783">
              <w:rPr>
                <w:rFonts w:ascii="Calibri" w:hAnsi="Calibri" w:cs="Arial"/>
                <w:b/>
                <w:i/>
                <w:color w:val="000000"/>
              </w:rPr>
              <w:t>5</w:t>
            </w:r>
            <w:r w:rsidRPr="009536B7">
              <w:rPr>
                <w:rFonts w:ascii="Calibri" w:hAnsi="Calibri" w:cs="Arial"/>
                <w:b/>
                <w:i/>
                <w:color w:val="000000"/>
              </w:rPr>
              <w:t xml:space="preserve">: </w:t>
            </w:r>
            <w:r w:rsidRPr="009536B7">
              <w:rPr>
                <w:rFonts w:ascii="Calibri" w:hAnsi="Calibri" w:cs="Arial"/>
                <w:b/>
                <w:bCs/>
                <w:i/>
                <w:color w:val="000000"/>
              </w:rPr>
              <w:t xml:space="preserve">Evidence that the application targets </w:t>
            </w:r>
            <w:r w:rsidR="008F7783">
              <w:rPr>
                <w:rFonts w:ascii="Calibri" w:hAnsi="Calibri" w:cs="Arial"/>
                <w:b/>
                <w:bCs/>
                <w:i/>
                <w:color w:val="000000"/>
              </w:rPr>
              <w:t>a county that is not currently served by a 21</w:t>
            </w:r>
            <w:r w:rsidR="008F7783" w:rsidRPr="00652022">
              <w:rPr>
                <w:rFonts w:ascii="Calibri" w:hAnsi="Calibri" w:cs="Arial"/>
                <w:b/>
                <w:bCs/>
                <w:i/>
                <w:color w:val="000000"/>
                <w:vertAlign w:val="superscript"/>
              </w:rPr>
              <w:t>st</w:t>
            </w:r>
            <w:r w:rsidR="008F7783">
              <w:rPr>
                <w:rFonts w:ascii="Calibri" w:hAnsi="Calibri" w:cs="Arial"/>
                <w:b/>
                <w:bCs/>
                <w:i/>
                <w:color w:val="000000"/>
              </w:rPr>
              <w:t xml:space="preserve"> CCLC program. </w:t>
            </w:r>
            <w:r w:rsidRPr="009536B7">
              <w:rPr>
                <w:rFonts w:ascii="Calibri" w:hAnsi="Calibri" w:cs="Arial"/>
                <w:b/>
                <w:bCs/>
                <w:i/>
                <w:color w:val="000000"/>
              </w:rPr>
              <w:t>(5 points)</w:t>
            </w:r>
          </w:p>
        </w:tc>
      </w:tr>
    </w:tbl>
    <w:p w:rsidR="00326C13" w:rsidRPr="009536B7" w:rsidRDefault="00326C13" w:rsidP="00326C13">
      <w:pPr>
        <w:ind w:left="720" w:hanging="720"/>
        <w:rPr>
          <w:rFonts w:ascii="Calibri" w:hAnsi="Calibri" w:cs="Arial"/>
          <w:b/>
          <w:i/>
          <w:color w:val="000000"/>
        </w:rPr>
      </w:pPr>
    </w:p>
    <w:p w:rsidR="00326C13" w:rsidRDefault="008F7783" w:rsidP="00326C13">
      <w:pPr>
        <w:ind w:left="72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Below is the listing of counties not currently served by a 21</w:t>
      </w:r>
      <w:r w:rsidRPr="00652022">
        <w:rPr>
          <w:rFonts w:ascii="Calibri" w:hAnsi="Calibri" w:cs="Arial"/>
          <w:bCs/>
          <w:color w:val="000000"/>
          <w:vertAlign w:val="superscript"/>
        </w:rPr>
        <w:t>st</w:t>
      </w:r>
      <w:r>
        <w:rPr>
          <w:rFonts w:ascii="Calibri" w:hAnsi="Calibri" w:cs="Arial"/>
          <w:bCs/>
          <w:color w:val="000000"/>
        </w:rPr>
        <w:t xml:space="preserve"> CCLC program.</w:t>
      </w:r>
    </w:p>
    <w:p w:rsidR="008F7783" w:rsidRPr="009536B7" w:rsidRDefault="008F7783" w:rsidP="00326C13">
      <w:pPr>
        <w:ind w:left="720"/>
        <w:rPr>
          <w:rFonts w:ascii="Calibri" w:hAnsi="Calibri" w:cs="Arial"/>
          <w:bCs/>
          <w:color w:val="000000"/>
        </w:rPr>
      </w:pPr>
    </w:p>
    <w:tbl>
      <w:tblPr>
        <w:tblW w:w="6851" w:type="dxa"/>
        <w:jc w:val="center"/>
        <w:tblLook w:val="04A0" w:firstRow="1" w:lastRow="0" w:firstColumn="1" w:lastColumn="0" w:noHBand="0" w:noVBand="1"/>
      </w:tblPr>
      <w:tblGrid>
        <w:gridCol w:w="2278"/>
        <w:gridCol w:w="2293"/>
        <w:gridCol w:w="2280"/>
      </w:tblGrid>
      <w:tr w:rsidR="00BE4481" w:rsidRPr="00BE4481" w:rsidTr="00BE4481">
        <w:trPr>
          <w:jc w:val="center"/>
        </w:trPr>
        <w:tc>
          <w:tcPr>
            <w:tcW w:w="2278" w:type="dxa"/>
            <w:shd w:val="clear" w:color="auto" w:fill="auto"/>
          </w:tcPr>
          <w:p w:rsidR="00BE4481" w:rsidRPr="00BE4481" w:rsidRDefault="00BE4481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 w:rsidRPr="00BE4481">
              <w:rPr>
                <w:rFonts w:ascii="Calibri" w:hAnsi="Calibri" w:cs="Arial"/>
                <w:bCs/>
                <w:color w:val="000000"/>
                <w:highlight w:val="yellow"/>
              </w:rPr>
              <w:t>Baker</w:t>
            </w:r>
          </w:p>
        </w:tc>
        <w:tc>
          <w:tcPr>
            <w:tcW w:w="2293" w:type="dxa"/>
            <w:shd w:val="clear" w:color="auto" w:fill="auto"/>
          </w:tcPr>
          <w:p w:rsidR="00BE4481" w:rsidRPr="00BE4481" w:rsidRDefault="00992DE8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Hamilton</w:t>
            </w:r>
          </w:p>
        </w:tc>
        <w:tc>
          <w:tcPr>
            <w:tcW w:w="2280" w:type="dxa"/>
            <w:shd w:val="clear" w:color="auto" w:fill="auto"/>
          </w:tcPr>
          <w:p w:rsidR="00BE4481" w:rsidRPr="00BE4481" w:rsidRDefault="00992DE8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Nassau</w:t>
            </w:r>
          </w:p>
        </w:tc>
      </w:tr>
      <w:tr w:rsidR="00BE4481" w:rsidRPr="00BE4481" w:rsidTr="00BE4481">
        <w:trPr>
          <w:jc w:val="center"/>
        </w:trPr>
        <w:tc>
          <w:tcPr>
            <w:tcW w:w="2278" w:type="dxa"/>
            <w:shd w:val="clear" w:color="auto" w:fill="auto"/>
          </w:tcPr>
          <w:p w:rsidR="00BE4481" w:rsidRPr="00BE4481" w:rsidRDefault="00BE4481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 w:rsidRPr="00BE4481">
              <w:rPr>
                <w:rFonts w:ascii="Calibri" w:hAnsi="Calibri" w:cs="Arial"/>
                <w:bCs/>
                <w:color w:val="000000"/>
                <w:highlight w:val="yellow"/>
              </w:rPr>
              <w:t>Calhoun</w:t>
            </w:r>
          </w:p>
        </w:tc>
        <w:tc>
          <w:tcPr>
            <w:tcW w:w="2293" w:type="dxa"/>
            <w:shd w:val="clear" w:color="auto" w:fill="auto"/>
          </w:tcPr>
          <w:p w:rsidR="00BE4481" w:rsidRPr="00BE4481" w:rsidRDefault="00992DE8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Hardee</w:t>
            </w:r>
          </w:p>
        </w:tc>
        <w:tc>
          <w:tcPr>
            <w:tcW w:w="2280" w:type="dxa"/>
            <w:shd w:val="clear" w:color="auto" w:fill="auto"/>
          </w:tcPr>
          <w:p w:rsidR="00BE4481" w:rsidRPr="00BE4481" w:rsidRDefault="00992DE8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Okeechobee</w:t>
            </w:r>
          </w:p>
        </w:tc>
      </w:tr>
      <w:tr w:rsidR="00BE4481" w:rsidRPr="00BE4481" w:rsidTr="00BE4481">
        <w:trPr>
          <w:jc w:val="center"/>
        </w:trPr>
        <w:tc>
          <w:tcPr>
            <w:tcW w:w="2278" w:type="dxa"/>
            <w:shd w:val="clear" w:color="auto" w:fill="auto"/>
          </w:tcPr>
          <w:p w:rsidR="00BE4481" w:rsidRPr="00BE4481" w:rsidRDefault="00BE4481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 w:rsidRPr="00BE4481">
              <w:rPr>
                <w:rFonts w:ascii="Calibri" w:hAnsi="Calibri" w:cs="Arial"/>
                <w:bCs/>
                <w:color w:val="000000"/>
                <w:highlight w:val="yellow"/>
              </w:rPr>
              <w:t>Charlotte</w:t>
            </w:r>
          </w:p>
        </w:tc>
        <w:tc>
          <w:tcPr>
            <w:tcW w:w="2293" w:type="dxa"/>
            <w:shd w:val="clear" w:color="auto" w:fill="auto"/>
          </w:tcPr>
          <w:p w:rsidR="00BE4481" w:rsidRPr="00BE4481" w:rsidRDefault="00992DE8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Hendry</w:t>
            </w:r>
          </w:p>
        </w:tc>
        <w:tc>
          <w:tcPr>
            <w:tcW w:w="2280" w:type="dxa"/>
            <w:shd w:val="clear" w:color="auto" w:fill="auto"/>
          </w:tcPr>
          <w:p w:rsidR="00BE4481" w:rsidRPr="00BE4481" w:rsidRDefault="00992DE8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Santa Rosa</w:t>
            </w:r>
          </w:p>
        </w:tc>
        <w:bookmarkStart w:id="0" w:name="_GoBack"/>
        <w:bookmarkEnd w:id="0"/>
      </w:tr>
      <w:tr w:rsidR="00992DE8" w:rsidRPr="00BE4481" w:rsidTr="00BE4481">
        <w:trPr>
          <w:jc w:val="center"/>
        </w:trPr>
        <w:tc>
          <w:tcPr>
            <w:tcW w:w="2278" w:type="dxa"/>
            <w:shd w:val="clear" w:color="auto" w:fill="auto"/>
          </w:tcPr>
          <w:p w:rsidR="00992DE8" w:rsidRDefault="00992DE8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Columbia</w:t>
            </w:r>
          </w:p>
        </w:tc>
        <w:tc>
          <w:tcPr>
            <w:tcW w:w="2293" w:type="dxa"/>
            <w:shd w:val="clear" w:color="auto" w:fill="auto"/>
          </w:tcPr>
          <w:p w:rsidR="00992DE8" w:rsidRPr="00BE4481" w:rsidRDefault="00992DE8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Jackson</w:t>
            </w:r>
          </w:p>
        </w:tc>
        <w:tc>
          <w:tcPr>
            <w:tcW w:w="2280" w:type="dxa"/>
            <w:shd w:val="clear" w:color="auto" w:fill="auto"/>
          </w:tcPr>
          <w:p w:rsidR="00992DE8" w:rsidRPr="00BE4481" w:rsidRDefault="00992DE8" w:rsidP="00725D06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Union</w:t>
            </w:r>
          </w:p>
        </w:tc>
      </w:tr>
      <w:tr w:rsidR="00BE4481" w:rsidRPr="00BE4481" w:rsidTr="00BE4481">
        <w:trPr>
          <w:jc w:val="center"/>
        </w:trPr>
        <w:tc>
          <w:tcPr>
            <w:tcW w:w="2278" w:type="dxa"/>
            <w:shd w:val="clear" w:color="auto" w:fill="auto"/>
          </w:tcPr>
          <w:p w:rsidR="00BE4481" w:rsidRPr="00BE4481" w:rsidRDefault="00652022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Dixie</w:t>
            </w:r>
          </w:p>
        </w:tc>
        <w:tc>
          <w:tcPr>
            <w:tcW w:w="2293" w:type="dxa"/>
            <w:shd w:val="clear" w:color="auto" w:fill="auto"/>
          </w:tcPr>
          <w:p w:rsidR="00BE4481" w:rsidRPr="00BE4481" w:rsidRDefault="00BE4481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 w:rsidRPr="00BE4481">
              <w:rPr>
                <w:rFonts w:ascii="Calibri" w:hAnsi="Calibri" w:cs="Arial"/>
                <w:bCs/>
                <w:color w:val="000000"/>
                <w:highlight w:val="yellow"/>
              </w:rPr>
              <w:t>Jefferson</w:t>
            </w:r>
          </w:p>
        </w:tc>
        <w:tc>
          <w:tcPr>
            <w:tcW w:w="2280" w:type="dxa"/>
            <w:shd w:val="clear" w:color="auto" w:fill="auto"/>
          </w:tcPr>
          <w:p w:rsidR="00BE4481" w:rsidRPr="00BE4481" w:rsidRDefault="00652022" w:rsidP="00725D06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 w:rsidRPr="00BE4481">
              <w:rPr>
                <w:rFonts w:ascii="Calibri" w:hAnsi="Calibri" w:cs="Arial"/>
                <w:bCs/>
                <w:color w:val="000000"/>
                <w:highlight w:val="yellow"/>
              </w:rPr>
              <w:t>Wa</w:t>
            </w:r>
            <w:r w:rsidR="00725D06">
              <w:rPr>
                <w:rFonts w:ascii="Calibri" w:hAnsi="Calibri" w:cs="Arial"/>
                <w:bCs/>
                <w:color w:val="000000"/>
                <w:highlight w:val="yellow"/>
              </w:rPr>
              <w:t>kulla</w:t>
            </w:r>
          </w:p>
        </w:tc>
      </w:tr>
      <w:tr w:rsidR="00BE4481" w:rsidRPr="00BE4481" w:rsidTr="00BE4481">
        <w:trPr>
          <w:jc w:val="center"/>
        </w:trPr>
        <w:tc>
          <w:tcPr>
            <w:tcW w:w="2278" w:type="dxa"/>
            <w:shd w:val="clear" w:color="auto" w:fill="auto"/>
          </w:tcPr>
          <w:p w:rsidR="00BE4481" w:rsidRPr="00BE4481" w:rsidRDefault="00652022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Glades</w:t>
            </w:r>
          </w:p>
        </w:tc>
        <w:tc>
          <w:tcPr>
            <w:tcW w:w="2293" w:type="dxa"/>
            <w:shd w:val="clear" w:color="auto" w:fill="auto"/>
          </w:tcPr>
          <w:p w:rsidR="00BE4481" w:rsidRPr="00BE4481" w:rsidRDefault="00652022" w:rsidP="00BE4481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highlight w:val="yellow"/>
              </w:rPr>
              <w:t>Levy</w:t>
            </w:r>
          </w:p>
        </w:tc>
        <w:tc>
          <w:tcPr>
            <w:tcW w:w="2280" w:type="dxa"/>
            <w:shd w:val="clear" w:color="auto" w:fill="auto"/>
          </w:tcPr>
          <w:p w:rsidR="00BE4481" w:rsidRPr="00BE4481" w:rsidRDefault="00652022" w:rsidP="00725D06">
            <w:pPr>
              <w:rPr>
                <w:rFonts w:ascii="Calibri" w:hAnsi="Calibri" w:cs="Arial"/>
                <w:bCs/>
                <w:color w:val="000000"/>
                <w:highlight w:val="yellow"/>
              </w:rPr>
            </w:pPr>
            <w:r w:rsidRPr="00BE4481">
              <w:rPr>
                <w:rFonts w:ascii="Calibri" w:hAnsi="Calibri" w:cs="Arial"/>
                <w:bCs/>
                <w:color w:val="000000"/>
                <w:highlight w:val="yellow"/>
              </w:rPr>
              <w:t>Wa</w:t>
            </w:r>
            <w:r w:rsidR="00725D06">
              <w:rPr>
                <w:rFonts w:ascii="Calibri" w:hAnsi="Calibri" w:cs="Arial"/>
                <w:bCs/>
                <w:color w:val="000000"/>
                <w:highlight w:val="yellow"/>
              </w:rPr>
              <w:t>lton</w:t>
            </w:r>
          </w:p>
        </w:tc>
      </w:tr>
    </w:tbl>
    <w:p w:rsidR="00326C13" w:rsidRPr="009536B7" w:rsidRDefault="00326C13" w:rsidP="00326C13">
      <w:pPr>
        <w:rPr>
          <w:rFonts w:ascii="Calibri" w:hAnsi="Calibri" w:cs="Arial"/>
          <w:b/>
          <w:bCs/>
          <w:color w:val="000000"/>
        </w:rPr>
      </w:pPr>
    </w:p>
    <w:p w:rsidR="00652022" w:rsidRPr="009536B7" w:rsidRDefault="00652022" w:rsidP="00652022">
      <w:pPr>
        <w:pStyle w:val="NormalIndent1"/>
        <w:rPr>
          <w:rFonts w:ascii="Calibri" w:hAnsi="Calibri"/>
          <w:b/>
          <w:i/>
        </w:rPr>
      </w:pPr>
      <w:r w:rsidRPr="009536B7">
        <w:rPr>
          <w:rFonts w:ascii="Calibri" w:hAnsi="Calibri"/>
          <w:b/>
          <w:i/>
        </w:rPr>
        <w:t>Review Criteria</w:t>
      </w:r>
    </w:p>
    <w:p w:rsidR="00652022" w:rsidRDefault="00652022" w:rsidP="00652022">
      <w:pPr>
        <w:pStyle w:val="NormalIndent1"/>
        <w:rPr>
          <w:rFonts w:ascii="Calibri" w:hAnsi="Calibri"/>
          <w:i/>
        </w:rPr>
      </w:pPr>
      <w:r w:rsidRPr="009536B7">
        <w:rPr>
          <w:rFonts w:ascii="Calibri" w:hAnsi="Calibri"/>
          <w:i/>
        </w:rPr>
        <w:t>Applicant meets the criteria and provided evidence within the application to support its eligibility.</w:t>
      </w:r>
    </w:p>
    <w:p w:rsidR="00326C13" w:rsidRPr="009536B7" w:rsidRDefault="00326C13" w:rsidP="00326C13">
      <w:pPr>
        <w:pStyle w:val="NormalIndent1"/>
        <w:ind w:left="0"/>
        <w:rPr>
          <w:rFonts w:ascii="Calibri" w:hAnsi="Calibri"/>
          <w:i/>
        </w:rPr>
      </w:pPr>
    </w:p>
    <w:sectPr w:rsidR="00326C13" w:rsidRPr="009536B7" w:rsidSect="004765A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E43"/>
    <w:multiLevelType w:val="hybridMultilevel"/>
    <w:tmpl w:val="5E6A9516"/>
    <w:lvl w:ilvl="0" w:tplc="543E2C68">
      <w:start w:val="1"/>
      <w:numFmt w:val="lowerLetter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68AA"/>
    <w:multiLevelType w:val="hybridMultilevel"/>
    <w:tmpl w:val="007CCB8A"/>
    <w:lvl w:ilvl="0" w:tplc="38647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3AE637E"/>
    <w:multiLevelType w:val="hybridMultilevel"/>
    <w:tmpl w:val="573E6458"/>
    <w:lvl w:ilvl="0" w:tplc="5F54A9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0CF8"/>
    <w:multiLevelType w:val="hybridMultilevel"/>
    <w:tmpl w:val="703E6112"/>
    <w:lvl w:ilvl="0" w:tplc="9400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30119A"/>
    <w:multiLevelType w:val="hybridMultilevel"/>
    <w:tmpl w:val="038EBAE6"/>
    <w:lvl w:ilvl="0" w:tplc="70055082">
      <w:start w:val="1"/>
      <w:numFmt w:val="decimal"/>
      <w:lvlText w:val="%1."/>
      <w:lvlJc w:val="left"/>
      <w:pPr>
        <w:ind w:left="720" w:hanging="360"/>
      </w:pPr>
    </w:lvl>
    <w:lvl w:ilvl="1" w:tplc="70055082" w:tentative="1">
      <w:start w:val="1"/>
      <w:numFmt w:val="lowerLetter"/>
      <w:lvlText w:val="%2."/>
      <w:lvlJc w:val="left"/>
      <w:pPr>
        <w:ind w:left="1440" w:hanging="360"/>
      </w:pPr>
    </w:lvl>
    <w:lvl w:ilvl="2" w:tplc="70055082" w:tentative="1">
      <w:start w:val="1"/>
      <w:numFmt w:val="lowerRoman"/>
      <w:lvlText w:val="%3."/>
      <w:lvlJc w:val="right"/>
      <w:pPr>
        <w:ind w:left="2160" w:hanging="180"/>
      </w:pPr>
    </w:lvl>
    <w:lvl w:ilvl="3" w:tplc="70055082" w:tentative="1">
      <w:start w:val="1"/>
      <w:numFmt w:val="decimal"/>
      <w:lvlText w:val="%4."/>
      <w:lvlJc w:val="left"/>
      <w:pPr>
        <w:ind w:left="2880" w:hanging="360"/>
      </w:pPr>
    </w:lvl>
    <w:lvl w:ilvl="4" w:tplc="70055082" w:tentative="1">
      <w:start w:val="1"/>
      <w:numFmt w:val="lowerLetter"/>
      <w:lvlText w:val="%5."/>
      <w:lvlJc w:val="left"/>
      <w:pPr>
        <w:ind w:left="3600" w:hanging="360"/>
      </w:pPr>
    </w:lvl>
    <w:lvl w:ilvl="5" w:tplc="70055082" w:tentative="1">
      <w:start w:val="1"/>
      <w:numFmt w:val="lowerRoman"/>
      <w:lvlText w:val="%6."/>
      <w:lvlJc w:val="right"/>
      <w:pPr>
        <w:ind w:left="4320" w:hanging="180"/>
      </w:pPr>
    </w:lvl>
    <w:lvl w:ilvl="6" w:tplc="70055082" w:tentative="1">
      <w:start w:val="1"/>
      <w:numFmt w:val="decimal"/>
      <w:lvlText w:val="%7."/>
      <w:lvlJc w:val="left"/>
      <w:pPr>
        <w:ind w:left="5040" w:hanging="360"/>
      </w:pPr>
    </w:lvl>
    <w:lvl w:ilvl="7" w:tplc="70055082" w:tentative="1">
      <w:start w:val="1"/>
      <w:numFmt w:val="lowerLetter"/>
      <w:lvlText w:val="%8."/>
      <w:lvlJc w:val="left"/>
      <w:pPr>
        <w:ind w:left="5760" w:hanging="360"/>
      </w:pPr>
    </w:lvl>
    <w:lvl w:ilvl="8" w:tplc="700550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3"/>
    <w:rsid w:val="000006C2"/>
    <w:rsid w:val="000A2811"/>
    <w:rsid w:val="000A4BE8"/>
    <w:rsid w:val="000D573C"/>
    <w:rsid w:val="000F2415"/>
    <w:rsid w:val="001211FC"/>
    <w:rsid w:val="00131065"/>
    <w:rsid w:val="00132A23"/>
    <w:rsid w:val="00152071"/>
    <w:rsid w:val="00170252"/>
    <w:rsid w:val="001971C3"/>
    <w:rsid w:val="001C7F65"/>
    <w:rsid w:val="001F589F"/>
    <w:rsid w:val="002A3041"/>
    <w:rsid w:val="002D09BA"/>
    <w:rsid w:val="00326C13"/>
    <w:rsid w:val="004765A1"/>
    <w:rsid w:val="004837DF"/>
    <w:rsid w:val="004A4F19"/>
    <w:rsid w:val="005C49F3"/>
    <w:rsid w:val="00652022"/>
    <w:rsid w:val="006873A7"/>
    <w:rsid w:val="006A2072"/>
    <w:rsid w:val="006C2840"/>
    <w:rsid w:val="00717893"/>
    <w:rsid w:val="00725D06"/>
    <w:rsid w:val="00801A26"/>
    <w:rsid w:val="008C0B3F"/>
    <w:rsid w:val="008F7783"/>
    <w:rsid w:val="00907EBA"/>
    <w:rsid w:val="009408EB"/>
    <w:rsid w:val="00943F96"/>
    <w:rsid w:val="00944021"/>
    <w:rsid w:val="009536B7"/>
    <w:rsid w:val="00967282"/>
    <w:rsid w:val="00992DE8"/>
    <w:rsid w:val="009C5672"/>
    <w:rsid w:val="009D508F"/>
    <w:rsid w:val="009F07A8"/>
    <w:rsid w:val="00A52730"/>
    <w:rsid w:val="00A63A01"/>
    <w:rsid w:val="00B10201"/>
    <w:rsid w:val="00B1471F"/>
    <w:rsid w:val="00B20E0F"/>
    <w:rsid w:val="00B57F26"/>
    <w:rsid w:val="00B7237B"/>
    <w:rsid w:val="00BA300E"/>
    <w:rsid w:val="00BB70C9"/>
    <w:rsid w:val="00BD1C4F"/>
    <w:rsid w:val="00BE4481"/>
    <w:rsid w:val="00C244C0"/>
    <w:rsid w:val="00C91A18"/>
    <w:rsid w:val="00CA3019"/>
    <w:rsid w:val="00CE6D67"/>
    <w:rsid w:val="00DA7A34"/>
    <w:rsid w:val="00E10DC7"/>
    <w:rsid w:val="00E83133"/>
    <w:rsid w:val="00ED1BCF"/>
    <w:rsid w:val="00F23772"/>
    <w:rsid w:val="00F27ADD"/>
    <w:rsid w:val="00F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4F457"/>
  <w15:docId w15:val="{751BC644-5006-4311-82C3-9CA4D46E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0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F26"/>
    <w:pPr>
      <w:jc w:val="center"/>
      <w:outlineLvl w:val="0"/>
    </w:pPr>
    <w:rPr>
      <w:rFonts w:ascii="Helvetica" w:hAnsi="Helvetic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A2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B57F26"/>
    <w:rPr>
      <w:rFonts w:ascii="Helvetica" w:hAnsi="Helvetica"/>
      <w:sz w:val="28"/>
      <w:szCs w:val="28"/>
    </w:rPr>
  </w:style>
  <w:style w:type="paragraph" w:customStyle="1" w:styleId="HeadingSectionTitle">
    <w:name w:val="Heading Section Title"/>
    <w:basedOn w:val="Heading1"/>
    <w:qFormat/>
    <w:rsid w:val="00B57F26"/>
    <w:pPr>
      <w:pBdr>
        <w:bottom w:val="single" w:sz="6" w:space="1" w:color="auto"/>
      </w:pBdr>
      <w:tabs>
        <w:tab w:val="left" w:pos="3648"/>
      </w:tabs>
      <w:jc w:val="left"/>
    </w:pPr>
    <w:rPr>
      <w:b/>
    </w:rPr>
  </w:style>
  <w:style w:type="table" w:styleId="TableGrid">
    <w:name w:val="Table Grid"/>
    <w:basedOn w:val="TableNormal"/>
    <w:uiPriority w:val="59"/>
    <w:rsid w:val="00B5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PriorityPoint">
    <w:name w:val="Heading Priority Point"/>
    <w:basedOn w:val="Normal"/>
    <w:qFormat/>
    <w:rsid w:val="000006C2"/>
    <w:rPr>
      <w:rFonts w:cs="Arial"/>
      <w:b/>
      <w:i/>
    </w:rPr>
  </w:style>
  <w:style w:type="paragraph" w:customStyle="1" w:styleId="NormalIndent1">
    <w:name w:val="Normal Indent 1"/>
    <w:basedOn w:val="Normal"/>
    <w:qFormat/>
    <w:rsid w:val="00B10201"/>
    <w:pPr>
      <w:ind w:left="720"/>
    </w:pPr>
  </w:style>
  <w:style w:type="character" w:styleId="Hyperlink">
    <w:name w:val="Hyperlink"/>
    <w:uiPriority w:val="99"/>
    <w:unhideWhenUsed/>
    <w:rsid w:val="001C7F65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arPHPDOCX0">
    <w:name w:val="Title Car PHPDOCX"/>
    <w:uiPriority w:val="10"/>
    <w:rsid w:val="00DF064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arPHPDOCX0">
    <w:name w:val="Subtitle Car PHPDOCX"/>
    <w:uiPriority w:val="11"/>
    <w:rsid w:val="00DF064E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0">
    <w:name w:val="Comment Text Char 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0">
    <w:name w:val="footnote Text Car 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0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170252"/>
    <w:pPr>
      <w:ind w:left="720"/>
    </w:pPr>
    <w:rPr>
      <w:rFonts w:ascii="Times New Roman" w:eastAsia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170252"/>
    <w:rPr>
      <w:rFonts w:ascii="Times New Roman" w:eastAsia="Times New Roman" w:hAnsi="Times New Roman" w:cs="Times New Roman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basedOn w:val="Normal"/>
    <w:next w:val="Normal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SubtitlePHPDOCX0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ormal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basedOn w:val="Normal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basedOn w:val="Normal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basedOn w:val="Normal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uiPriority w:val="99"/>
    <w:semiHidden/>
    <w:unhideWhenUsed/>
    <w:rsid w:val="006E0FD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D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9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09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9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9B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Berry</dc:creator>
  <cp:keywords/>
  <cp:lastModifiedBy>Chandler, Tiffany</cp:lastModifiedBy>
  <cp:revision>4</cp:revision>
  <dcterms:created xsi:type="dcterms:W3CDTF">2019-06-10T16:50:00Z</dcterms:created>
  <dcterms:modified xsi:type="dcterms:W3CDTF">2019-06-18T19:02:00Z</dcterms:modified>
</cp:coreProperties>
</file>